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296"/>
        <w:gridCol w:w="4907"/>
        <w:gridCol w:w="4909"/>
        <w:gridCol w:w="4907"/>
      </w:tblGrid>
      <w:tr w:rsidR="00C10316" w14:paraId="481332C0" w14:textId="77777777" w:rsidTr="0059324C">
        <w:tc>
          <w:tcPr>
            <w:tcW w:w="1277" w:type="dxa"/>
            <w:shd w:val="clear" w:color="auto" w:fill="D9DFEF" w:themeFill="accent1" w:themeFillTint="33"/>
          </w:tcPr>
          <w:p w14:paraId="481332AB" w14:textId="77777777" w:rsidR="00C10316" w:rsidRDefault="00C10316" w:rsidP="00C10316">
            <w:r>
              <w:t>NURSERY</w:t>
            </w:r>
          </w:p>
        </w:tc>
        <w:tc>
          <w:tcPr>
            <w:tcW w:w="4914" w:type="dxa"/>
          </w:tcPr>
          <w:p w14:paraId="481332AC" w14:textId="77777777" w:rsidR="00C10316" w:rsidRPr="00DE4703" w:rsidRDefault="00643282" w:rsidP="00C10316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RANGE 4:</w:t>
            </w:r>
            <w:r>
              <w:rPr>
                <w:rFonts w:ascii="SassoonPrimaryInfant" w:hAnsi="SassoonPrimaryInfant"/>
                <w:b/>
                <w:sz w:val="20"/>
                <w:szCs w:val="20"/>
              </w:rPr>
              <w:t xml:space="preserve">                                     </w:t>
            </w:r>
            <w:r w:rsidR="00C10316" w:rsidRPr="00DE470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24-36 MONTHS</w:t>
            </w:r>
          </w:p>
          <w:p w14:paraId="481332AD" w14:textId="77777777" w:rsidR="00C10316" w:rsidRPr="00DE470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DE4703">
              <w:rPr>
                <w:rFonts w:ascii="SassoonPrimaryInfant" w:hAnsi="SassoonPrimaryInfant"/>
                <w:sz w:val="20"/>
                <w:szCs w:val="20"/>
              </w:rPr>
              <w:t>• Distinguishes between the different marks they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DE4703">
              <w:rPr>
                <w:rFonts w:ascii="SassoonPrimaryInfant" w:hAnsi="SassoonPrimaryInfant"/>
                <w:sz w:val="20"/>
                <w:szCs w:val="20"/>
              </w:rPr>
              <w:t>make</w:t>
            </w:r>
          </w:p>
          <w:p w14:paraId="481332AE" w14:textId="77777777" w:rsidR="00C10316" w:rsidRPr="00F67B02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DE4703">
              <w:rPr>
                <w:rFonts w:ascii="SassoonPrimaryInfant" w:hAnsi="SassoonPrimaryInfant"/>
                <w:sz w:val="20"/>
                <w:szCs w:val="20"/>
              </w:rPr>
              <w:t>• Enjoys drawing and writing on paper, on screen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DE4703">
              <w:rPr>
                <w:rFonts w:ascii="SassoonPrimaryInfant" w:hAnsi="SassoonPrimaryInfant"/>
                <w:sz w:val="20"/>
                <w:szCs w:val="20"/>
              </w:rPr>
              <w:t>and on different textures, such as in sand or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DE4703">
              <w:rPr>
                <w:rFonts w:ascii="SassoonPrimaryInfant" w:hAnsi="SassoonPrimaryInfant"/>
                <w:sz w:val="20"/>
                <w:szCs w:val="20"/>
              </w:rPr>
              <w:t>playdough and through using touch-screen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DE4703">
              <w:rPr>
                <w:rFonts w:ascii="SassoonPrimaryInfant" w:hAnsi="SassoonPrimaryInfant"/>
                <w:sz w:val="20"/>
                <w:szCs w:val="20"/>
              </w:rPr>
              <w:t>technology.</w:t>
            </w:r>
          </w:p>
        </w:tc>
        <w:tc>
          <w:tcPr>
            <w:tcW w:w="4914" w:type="dxa"/>
          </w:tcPr>
          <w:p w14:paraId="481332AF" w14:textId="77777777" w:rsidR="00C10316" w:rsidRPr="00DE4703" w:rsidRDefault="00C10316" w:rsidP="00C10316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DE470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RANGE </w:t>
            </w: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5</w:t>
            </w:r>
            <w:r w:rsidRPr="00DE470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:</w:t>
            </w:r>
            <w:r w:rsidR="00643282">
              <w:rPr>
                <w:rFonts w:ascii="SassoonPrimaryInfant" w:hAnsi="SassoonPrimaryInfant"/>
                <w:b/>
                <w:sz w:val="20"/>
                <w:szCs w:val="20"/>
              </w:rPr>
              <w:t xml:space="preserve">                                     </w:t>
            </w: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36</w:t>
            </w:r>
            <w:r w:rsidRPr="00DE470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-</w:t>
            </w: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48</w:t>
            </w:r>
            <w:r w:rsidRPr="00DE470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 MONTHS</w:t>
            </w:r>
          </w:p>
          <w:p w14:paraId="481332B0" w14:textId="77777777" w:rsidR="00C10316" w:rsidRPr="0093307F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3307F">
              <w:rPr>
                <w:rFonts w:ascii="SassoonPrimaryInfant" w:hAnsi="SassoonPrimaryInfant"/>
                <w:sz w:val="20"/>
                <w:szCs w:val="20"/>
              </w:rPr>
              <w:t>• Makes up stories, play scenarios, and drawings in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response to experiences, such as outings</w:t>
            </w:r>
          </w:p>
          <w:p w14:paraId="481332B1" w14:textId="77777777" w:rsidR="00C10316" w:rsidRPr="0093307F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3307F">
              <w:rPr>
                <w:rFonts w:ascii="SassoonPrimaryInfant" w:hAnsi="SassoonPrimaryInfant"/>
                <w:sz w:val="20"/>
                <w:szCs w:val="20"/>
              </w:rPr>
              <w:t>• Sometimes gives meaning to their drawings and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paintings</w:t>
            </w:r>
          </w:p>
          <w:p w14:paraId="481332B2" w14:textId="77777777" w:rsidR="00C10316" w:rsidRPr="0093307F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3307F">
              <w:rPr>
                <w:rFonts w:ascii="SassoonPrimaryInfant" w:hAnsi="SassoonPrimaryInfant"/>
                <w:sz w:val="20"/>
                <w:szCs w:val="20"/>
              </w:rPr>
              <w:t>• Ascribes meanings to signs, symbols and words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that they see in different places, including those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they make themselves</w:t>
            </w:r>
          </w:p>
          <w:p w14:paraId="481332B3" w14:textId="77777777" w:rsidR="00C10316" w:rsidRPr="0093307F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3307F">
              <w:rPr>
                <w:rFonts w:ascii="SassoonPrimaryInfant" w:hAnsi="SassoonPrimaryInfant"/>
                <w:sz w:val="20"/>
                <w:szCs w:val="20"/>
              </w:rPr>
              <w:t>• Includes mark making and early writing in their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play</w:t>
            </w:r>
          </w:p>
          <w:p w14:paraId="481332B4" w14:textId="77777777" w:rsidR="00C10316" w:rsidRPr="0093307F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3307F">
              <w:rPr>
                <w:rFonts w:ascii="SassoonPrimaryInfant" w:hAnsi="SassoonPrimaryInfant"/>
                <w:sz w:val="20"/>
                <w:szCs w:val="20"/>
              </w:rPr>
              <w:t>• Imitates adults’ writing by making continuous lines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of shapes and symbols (early writing) from left to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right</w:t>
            </w:r>
          </w:p>
          <w:p w14:paraId="481332B5" w14:textId="77777777" w:rsidR="00C10316" w:rsidRPr="0093307F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3307F">
              <w:rPr>
                <w:rFonts w:ascii="SassoonPrimaryInfant" w:hAnsi="SassoonPrimaryInfant"/>
                <w:sz w:val="20"/>
                <w:szCs w:val="20"/>
              </w:rPr>
              <w:t>• Attempts to write their own name, or other names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and words, using combinations of lines, circles and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curves, or letter-type shapes</w:t>
            </w:r>
          </w:p>
          <w:p w14:paraId="481332B6" w14:textId="77777777" w:rsidR="00C10316" w:rsidRPr="0093307F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3307F">
              <w:rPr>
                <w:rFonts w:ascii="SassoonPrimaryInfant" w:hAnsi="SassoonPrimaryInfant"/>
                <w:sz w:val="20"/>
                <w:szCs w:val="20"/>
              </w:rPr>
              <w:t>• Shows interest in letters on a keyboard, identifying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the initial letter of their own name and other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familiar words</w:t>
            </w:r>
          </w:p>
          <w:p w14:paraId="481332B7" w14:textId="77777777" w:rsidR="00C10316" w:rsidRPr="00DE470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93307F">
              <w:rPr>
                <w:rFonts w:ascii="SassoonPrimaryInfant" w:hAnsi="SassoonPrimaryInfant"/>
                <w:sz w:val="20"/>
                <w:szCs w:val="20"/>
              </w:rPr>
              <w:t>• Begins to make letter-type shapes to represent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the initial sound of their name and other familiar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93307F">
              <w:rPr>
                <w:rFonts w:ascii="SassoonPrimaryInfant" w:hAnsi="SassoonPrimaryInfant"/>
                <w:sz w:val="20"/>
                <w:szCs w:val="20"/>
              </w:rPr>
              <w:t>words</w:t>
            </w:r>
          </w:p>
        </w:tc>
        <w:tc>
          <w:tcPr>
            <w:tcW w:w="4914" w:type="dxa"/>
          </w:tcPr>
          <w:p w14:paraId="481332B8" w14:textId="77777777" w:rsidR="00C10316" w:rsidRPr="00DE4703" w:rsidRDefault="00C10316" w:rsidP="00C10316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DE470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RANGE 6: 48-60 MONTHS: </w:t>
            </w:r>
          </w:p>
          <w:p w14:paraId="481332B9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• Enjoys creating texts to communicate meaning for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an increasingly wide range of purposes, such as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making greetings cards, tickets, lists, invitations</w:t>
            </w:r>
          </w:p>
          <w:p w14:paraId="481332BA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and creating their own stories and books with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images and sometimes with words, in print and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digital formats</w:t>
            </w:r>
          </w:p>
          <w:p w14:paraId="481332BB" w14:textId="77777777" w:rsidR="00C10316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• Gives meaning to the marks they make as they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draw, write, paint and type using a keyboard or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touch-screen technology</w:t>
            </w:r>
          </w:p>
          <w:p w14:paraId="481332BC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• Begins to break the flow of speech into words, to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hear and say the initial sound in words and may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start to segment the sounds in words and blend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them together</w:t>
            </w:r>
          </w:p>
          <w:p w14:paraId="481332BD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• Starts to develop phonic knowledge by linking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sounds to letters, naming and sounding some of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the letters of the alphabet, identifying letters and</w:t>
            </w:r>
          </w:p>
          <w:p w14:paraId="481332BE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writing recognisable letters in sequence, such as in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their own name</w:t>
            </w:r>
          </w:p>
          <w:p w14:paraId="248A9552" w14:textId="77777777" w:rsidR="00C10316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• Uses their developing phonic knowledge to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write things such as labels and captions, later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progressing to simple sentences</w:t>
            </w:r>
          </w:p>
          <w:p w14:paraId="569CB073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6BD2C84F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E7F93EE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A05488D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46BC445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B686370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993F48A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81332BF" w14:textId="77777777" w:rsidR="00DC7D57" w:rsidRPr="00E40BCF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C10316" w14:paraId="481332D1" w14:textId="77777777" w:rsidTr="0059324C">
        <w:tc>
          <w:tcPr>
            <w:tcW w:w="1277" w:type="dxa"/>
            <w:shd w:val="clear" w:color="auto" w:fill="D9DFEF" w:themeFill="accent1" w:themeFillTint="33"/>
          </w:tcPr>
          <w:p w14:paraId="481332C1" w14:textId="77777777" w:rsidR="00C10316" w:rsidRDefault="00C10316" w:rsidP="00C10316">
            <w:r>
              <w:lastRenderedPageBreak/>
              <w:t>RECEPTION</w:t>
            </w:r>
          </w:p>
        </w:tc>
        <w:tc>
          <w:tcPr>
            <w:tcW w:w="4914" w:type="dxa"/>
          </w:tcPr>
          <w:p w14:paraId="481332C2" w14:textId="77777777" w:rsidR="00C10316" w:rsidRPr="00DE4703" w:rsidRDefault="00C10316" w:rsidP="00C10316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DE470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RANGE 6: 48-60 MONTHS: </w:t>
            </w:r>
          </w:p>
          <w:p w14:paraId="481332C3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• Enjoys creating texts to communicate meaning for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an increasingly wide range of purposes, such as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making greetings cards, tickets, lists, invitations</w:t>
            </w:r>
          </w:p>
          <w:p w14:paraId="481332C4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and creating their own stories and books with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images and sometimes with words, in print and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digital formats</w:t>
            </w:r>
          </w:p>
          <w:p w14:paraId="481332C5" w14:textId="77777777" w:rsidR="00C10316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• Gives meaning to the marks they make as they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draw, write, paint and type using a keyboard or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touch-screen technology</w:t>
            </w:r>
          </w:p>
          <w:p w14:paraId="481332C6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• Begins to break the flow of speech into words, to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hear and say the initial sound in words and may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start to segment the sounds in words and blend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them together</w:t>
            </w:r>
          </w:p>
          <w:p w14:paraId="481332C7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• Starts to develop phonic knowledge by linking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sounds to letters, naming and sounding some of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the letters of the alphabet, identifying letters and</w:t>
            </w:r>
          </w:p>
          <w:p w14:paraId="481332C8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writing recognisable letters in sequence, such as in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their own name</w:t>
            </w:r>
          </w:p>
          <w:p w14:paraId="7DE6938C" w14:textId="77777777" w:rsidR="00C10316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• Uses their developing phonic knowledge to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write things such as labels and captions, later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progressing to simple sentences</w:t>
            </w:r>
          </w:p>
          <w:p w14:paraId="418D84E7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7B0CB7B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10C51B72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34DABD94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2A687965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F240AAF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78A382A0" w14:textId="77777777" w:rsidR="00DC7D57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81332C9" w14:textId="089E4E84" w:rsidR="00DC7D57" w:rsidRPr="00E40BCF" w:rsidRDefault="00DC7D57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914" w:type="dxa"/>
          </w:tcPr>
          <w:p w14:paraId="481332CA" w14:textId="77777777" w:rsidR="00C10316" w:rsidRPr="00DE4703" w:rsidRDefault="00C10316" w:rsidP="00C10316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DE470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Early Learning Goal:</w:t>
            </w:r>
          </w:p>
          <w:p w14:paraId="481332CB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Children at the expected level of development will:</w:t>
            </w:r>
          </w:p>
          <w:p w14:paraId="481332CC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- Write recognisable letters, most of which are correctly formed;</w:t>
            </w:r>
          </w:p>
          <w:p w14:paraId="481332CD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- Spell words by identifying sounds in them and representing the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BF0FF3">
              <w:rPr>
                <w:rFonts w:ascii="SassoonPrimaryInfant" w:hAnsi="SassoonPrimaryInfant"/>
                <w:sz w:val="20"/>
                <w:szCs w:val="20"/>
              </w:rPr>
              <w:t>sounds with a letter or letters;</w:t>
            </w:r>
          </w:p>
          <w:p w14:paraId="481332CE" w14:textId="77777777" w:rsidR="00C10316" w:rsidRPr="00BF0FF3" w:rsidRDefault="00C10316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F0FF3">
              <w:rPr>
                <w:rFonts w:ascii="SassoonPrimaryInfant" w:hAnsi="SassoonPrimaryInfant"/>
                <w:sz w:val="20"/>
                <w:szCs w:val="20"/>
              </w:rPr>
              <w:t>- Write simple phrases and sentences that can be read by others.</w:t>
            </w:r>
          </w:p>
          <w:p w14:paraId="481332CF" w14:textId="77777777" w:rsidR="00C10316" w:rsidRPr="0073646B" w:rsidRDefault="00C10316" w:rsidP="00C10316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4914" w:type="dxa"/>
          </w:tcPr>
          <w:p w14:paraId="481332D0" w14:textId="77777777" w:rsidR="00C10316" w:rsidRDefault="00C10316" w:rsidP="007D430C"/>
        </w:tc>
      </w:tr>
      <w:tr w:rsidR="00C10316" w14:paraId="481332FB" w14:textId="77777777" w:rsidTr="00B87757">
        <w:tc>
          <w:tcPr>
            <w:tcW w:w="1277" w:type="dxa"/>
            <w:shd w:val="clear" w:color="auto" w:fill="D9DFEF" w:themeFill="accent1" w:themeFillTint="33"/>
          </w:tcPr>
          <w:p w14:paraId="481332D2" w14:textId="77777777" w:rsidR="00C10316" w:rsidRDefault="00C10316" w:rsidP="00C10316">
            <w:r>
              <w:lastRenderedPageBreak/>
              <w:t>YEAR 1</w:t>
            </w:r>
          </w:p>
        </w:tc>
        <w:tc>
          <w:tcPr>
            <w:tcW w:w="4914" w:type="dxa"/>
          </w:tcPr>
          <w:p w14:paraId="481332D3" w14:textId="77777777" w:rsidR="0016400C" w:rsidRPr="0067375C" w:rsidRDefault="0016400C" w:rsidP="00164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Spell </w:t>
            </w:r>
            <w:r>
              <w:rPr>
                <w:rFonts w:ascii="SassoonPrimaryInfant" w:hAnsi="SassoonPrimaryInfant"/>
                <w:sz w:val="20"/>
                <w:szCs w:val="20"/>
              </w:rPr>
              <w:t>word</w:t>
            </w:r>
            <w:r w:rsidR="00C75A29">
              <w:rPr>
                <w:rFonts w:ascii="SassoonPrimaryInfant" w:hAnsi="SassoonPrimaryInfant"/>
                <w:sz w:val="20"/>
                <w:szCs w:val="20"/>
              </w:rPr>
              <w:t>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containing many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of the 40+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phonemes already taught (spelling)</w:t>
            </w:r>
          </w:p>
          <w:p w14:paraId="481332D4" w14:textId="77777777" w:rsidR="0016400C" w:rsidRDefault="0016400C" w:rsidP="00164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Spell some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of the common exception words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(Spelling)</w:t>
            </w:r>
          </w:p>
          <w:p w14:paraId="481332D5" w14:textId="77777777" w:rsidR="00022194" w:rsidRPr="0067375C" w:rsidRDefault="00022194" w:rsidP="00022194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Beginning to use simple prefixes and suffixes</w:t>
            </w:r>
          </w:p>
          <w:p w14:paraId="481332D6" w14:textId="77777777" w:rsidR="00022194" w:rsidRPr="0067375C" w:rsidRDefault="00022194" w:rsidP="00022194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such as ing, s,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(Spelling)</w:t>
            </w:r>
          </w:p>
          <w:p w14:paraId="481332D7" w14:textId="77777777" w:rsidR="00022194" w:rsidRPr="0067375C" w:rsidRDefault="00022194" w:rsidP="00022194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Name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most of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the letters of the alphabet in order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(Spelling)</w:t>
            </w:r>
          </w:p>
          <w:p w14:paraId="481332D8" w14:textId="07655EBA" w:rsidR="00D919FA" w:rsidRPr="0067375C" w:rsidRDefault="00D919FA" w:rsidP="00D919F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Write from memory simple sentences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dictated by the teacher that include words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using the GPCs and 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some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common exceptions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words taught so far (Spelling)</w:t>
            </w:r>
          </w:p>
          <w:p w14:paraId="481332D9" w14:textId="77777777" w:rsidR="005F462E" w:rsidRDefault="005F462E" w:rsidP="005F462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Sit correctly at a table, holding a pencil comfortably and correctly. </w:t>
            </w:r>
          </w:p>
          <w:p w14:paraId="481332DA" w14:textId="77777777" w:rsidR="005F462E" w:rsidRPr="0067375C" w:rsidRDefault="005F462E" w:rsidP="005F462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Begin to form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lower case letters in the correct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direction, starting and finishing in the right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place (Handwriting)</w:t>
            </w:r>
          </w:p>
          <w:p w14:paraId="481332DB" w14:textId="77777777" w:rsidR="005F462E" w:rsidRPr="0067375C" w:rsidRDefault="005F462E" w:rsidP="005F462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Begin f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orm capital letters correctly (Handwriting)</w:t>
            </w:r>
          </w:p>
          <w:p w14:paraId="481332DC" w14:textId="77777777" w:rsidR="007625B2" w:rsidRPr="0067375C" w:rsidRDefault="007625B2" w:rsidP="007625B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Write sentences by saying out loud what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he/she is going to write about, after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discussion with the teacher (Composition)</w:t>
            </w:r>
          </w:p>
          <w:p w14:paraId="481332DD" w14:textId="77777777" w:rsidR="007625B2" w:rsidRDefault="007625B2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Write sentences by re-reading what he/she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has written</w:t>
            </w:r>
          </w:p>
          <w:p w14:paraId="481332DE" w14:textId="77777777" w:rsidR="007625B2" w:rsidRDefault="007625B2" w:rsidP="007625B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Incorporate spaces between words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(Composition)</w:t>
            </w:r>
          </w:p>
          <w:p w14:paraId="481332DF" w14:textId="77777777" w:rsidR="007625B2" w:rsidRPr="0067375C" w:rsidRDefault="007625B2" w:rsidP="007625B2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sz w:val="20"/>
                <w:szCs w:val="20"/>
              </w:rPr>
              <w:t>Begin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use capital letters and full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stops to punctuate sentences (Composition)</w:t>
            </w:r>
          </w:p>
          <w:p w14:paraId="481332E0" w14:textId="77777777" w:rsidR="007625B2" w:rsidRDefault="007625B2" w:rsidP="00C10316"/>
        </w:tc>
        <w:tc>
          <w:tcPr>
            <w:tcW w:w="4914" w:type="dxa"/>
          </w:tcPr>
          <w:p w14:paraId="201EFAD9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 xml:space="preserve">Words containing each of the 40+ phonemes are </w:t>
            </w:r>
            <w:r w:rsidRPr="008E5C79">
              <w:rPr>
                <w:rFonts w:cstheme="minorHAnsi"/>
                <w:b/>
                <w:bCs/>
              </w:rPr>
              <w:t>mostly</w:t>
            </w:r>
            <w:r w:rsidRPr="008E5C79">
              <w:rPr>
                <w:rFonts w:cstheme="minorHAnsi"/>
              </w:rPr>
              <w:t xml:space="preserve"> correctly spelt.</w:t>
            </w:r>
          </w:p>
          <w:p w14:paraId="5F8A08CF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>Evidence of more than one plausible grapheme choice for some phonemes even if not accurate.</w:t>
            </w:r>
          </w:p>
          <w:p w14:paraId="4D80CCF5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  <w:b/>
                <w:bCs/>
              </w:rPr>
              <w:t>Most</w:t>
            </w:r>
            <w:r w:rsidRPr="008E5C79">
              <w:rPr>
                <w:rFonts w:cstheme="minorHAnsi"/>
              </w:rPr>
              <w:t xml:space="preserve"> common exception words are spelt accurately.</w:t>
            </w:r>
          </w:p>
          <w:p w14:paraId="6143B216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 xml:space="preserve">The suffixes </w:t>
            </w:r>
            <w:r w:rsidRPr="008E5C79">
              <w:rPr>
                <w:rFonts w:cstheme="minorHAnsi"/>
                <w:b/>
              </w:rPr>
              <w:t>ing, ed, s, es</w:t>
            </w:r>
            <w:r w:rsidRPr="008E5C79">
              <w:rPr>
                <w:rFonts w:cstheme="minorHAnsi"/>
              </w:rPr>
              <w:t xml:space="preserve"> er &amp; </w:t>
            </w:r>
            <w:r w:rsidRPr="008E5C79">
              <w:rPr>
                <w:rFonts w:cstheme="minorHAnsi"/>
                <w:b/>
                <w:bCs/>
              </w:rPr>
              <w:t>est</w:t>
            </w:r>
            <w:r w:rsidRPr="008E5C79">
              <w:rPr>
                <w:rFonts w:cstheme="minorHAnsi"/>
              </w:rPr>
              <w:t xml:space="preserve"> and the prefix </w:t>
            </w:r>
            <w:r w:rsidRPr="008E5C79">
              <w:rPr>
                <w:rFonts w:cstheme="minorHAnsi"/>
                <w:b/>
                <w:bCs/>
              </w:rPr>
              <w:t>un</w:t>
            </w:r>
            <w:r w:rsidRPr="008E5C79">
              <w:rPr>
                <w:rFonts w:cstheme="minorHAnsi"/>
              </w:rPr>
              <w:t xml:space="preserve"> are </w:t>
            </w:r>
            <w:r w:rsidRPr="008E5C79">
              <w:rPr>
                <w:rFonts w:cstheme="minorHAnsi"/>
                <w:b/>
                <w:bCs/>
              </w:rPr>
              <w:t>mostly</w:t>
            </w:r>
            <w:r w:rsidRPr="008E5C79">
              <w:rPr>
                <w:rFonts w:cstheme="minorHAnsi"/>
              </w:rPr>
              <w:t xml:space="preserve"> used accurately.</w:t>
            </w:r>
          </w:p>
          <w:p w14:paraId="7D13E316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 xml:space="preserve">Days of the week are </w:t>
            </w:r>
            <w:r w:rsidRPr="008E5C79">
              <w:rPr>
                <w:rFonts w:cstheme="minorHAnsi"/>
                <w:b/>
                <w:bCs/>
              </w:rPr>
              <w:t>mostly</w:t>
            </w:r>
            <w:r w:rsidRPr="008E5C79">
              <w:rPr>
                <w:rFonts w:cstheme="minorHAnsi"/>
              </w:rPr>
              <w:t xml:space="preserve"> spelt correctly.</w:t>
            </w:r>
          </w:p>
          <w:p w14:paraId="7EFBAECF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 xml:space="preserve">Use of the pronoun I is </w:t>
            </w:r>
            <w:r w:rsidRPr="008E5C79">
              <w:rPr>
                <w:rFonts w:cstheme="minorHAnsi"/>
                <w:b/>
                <w:bCs/>
              </w:rPr>
              <w:t>mostly</w:t>
            </w:r>
            <w:r w:rsidRPr="008E5C79">
              <w:rPr>
                <w:rFonts w:cstheme="minorHAnsi"/>
              </w:rPr>
              <w:t xml:space="preserve"> correct.</w:t>
            </w:r>
          </w:p>
          <w:p w14:paraId="29012E30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 xml:space="preserve">Capital letters and full-stops are </w:t>
            </w:r>
            <w:r w:rsidRPr="008E5C79">
              <w:rPr>
                <w:rFonts w:cstheme="minorHAnsi"/>
                <w:b/>
                <w:bCs/>
              </w:rPr>
              <w:t>sometimes</w:t>
            </w:r>
            <w:r w:rsidRPr="008E5C79">
              <w:rPr>
                <w:rFonts w:cstheme="minorHAnsi"/>
              </w:rPr>
              <w:t xml:space="preserve"> accurate.</w:t>
            </w:r>
          </w:p>
          <w:p w14:paraId="2D55AE3F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 xml:space="preserve">Within sentences, </w:t>
            </w:r>
            <w:r w:rsidRPr="008E5C79">
              <w:rPr>
                <w:rFonts w:cstheme="minorHAnsi"/>
                <w:b/>
                <w:bCs/>
              </w:rPr>
              <w:t>some</w:t>
            </w:r>
            <w:r w:rsidRPr="008E5C79">
              <w:rPr>
                <w:rFonts w:cstheme="minorHAnsi"/>
              </w:rPr>
              <w:t xml:space="preserve"> words and clauses are joined using </w:t>
            </w:r>
            <w:r w:rsidRPr="008E5C79">
              <w:rPr>
                <w:rFonts w:cstheme="minorHAnsi"/>
                <w:b/>
                <w:bCs/>
              </w:rPr>
              <w:t xml:space="preserve">‘and’ </w:t>
            </w:r>
            <w:r w:rsidRPr="008E5C79">
              <w:rPr>
                <w:rFonts w:cstheme="minorHAnsi"/>
              </w:rPr>
              <w:t>demonstrating understanding that ideas can be joined.</w:t>
            </w:r>
          </w:p>
          <w:p w14:paraId="4B0A7350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 xml:space="preserve">Capital letters and full-stops are </w:t>
            </w:r>
            <w:r w:rsidRPr="008E5C79">
              <w:rPr>
                <w:rFonts w:cstheme="minorHAnsi"/>
                <w:b/>
                <w:bCs/>
              </w:rPr>
              <w:t>sometimes</w:t>
            </w:r>
            <w:r w:rsidRPr="008E5C79">
              <w:rPr>
                <w:rFonts w:cstheme="minorHAnsi"/>
              </w:rPr>
              <w:t xml:space="preserve"> accurate.</w:t>
            </w:r>
          </w:p>
          <w:p w14:paraId="6AF6A864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>Question marks and exclamation marks are</w:t>
            </w:r>
            <w:r w:rsidRPr="008E5C79">
              <w:rPr>
                <w:rFonts w:cstheme="minorHAnsi"/>
                <w:b/>
                <w:bCs/>
              </w:rPr>
              <w:t xml:space="preserve"> occasionally</w:t>
            </w:r>
            <w:r w:rsidRPr="008E5C79">
              <w:rPr>
                <w:rFonts w:cstheme="minorHAnsi"/>
              </w:rPr>
              <w:t xml:space="preserve"> used correctly in writing.</w:t>
            </w:r>
          </w:p>
          <w:p w14:paraId="5F81653D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 xml:space="preserve">Lower and upper-case letters are </w:t>
            </w:r>
            <w:r w:rsidRPr="008E5C79">
              <w:rPr>
                <w:rFonts w:cstheme="minorHAnsi"/>
                <w:b/>
                <w:bCs/>
              </w:rPr>
              <w:t>mostly</w:t>
            </w:r>
            <w:r w:rsidRPr="008E5C79">
              <w:rPr>
                <w:rFonts w:cstheme="minorHAnsi"/>
              </w:rPr>
              <w:t xml:space="preserve"> formed accurately, starting and finishing in the correct place.</w:t>
            </w:r>
          </w:p>
          <w:p w14:paraId="77D1E82A" w14:textId="79F48491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>Finger spaces are used.</w:t>
            </w:r>
            <w:r w:rsidRPr="008E5C79">
              <w:rPr>
                <w:rFonts w:cstheme="minorHAnsi"/>
                <w:b/>
                <w:bCs/>
              </w:rPr>
              <w:t xml:space="preserve"> </w:t>
            </w:r>
          </w:p>
          <w:p w14:paraId="4AC49868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lastRenderedPageBreak/>
              <w:t>Sentences are sequenced to form short narratives.</w:t>
            </w:r>
          </w:p>
          <w:p w14:paraId="73179F13" w14:textId="77777777" w:rsidR="009B2863" w:rsidRPr="008E5C79" w:rsidRDefault="009B2863" w:rsidP="008E5C7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8E5C79">
              <w:rPr>
                <w:rFonts w:cstheme="minorHAnsi"/>
              </w:rPr>
              <w:t>Writing communicates meaning through simple sentences.</w:t>
            </w:r>
          </w:p>
          <w:p w14:paraId="481332F1" w14:textId="2E4A020B" w:rsidR="0067375C" w:rsidRPr="00212BA7" w:rsidRDefault="009B2863" w:rsidP="0067375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 w:rsidRPr="008E5C79">
              <w:rPr>
                <w:rFonts w:cstheme="minorHAnsi"/>
              </w:rPr>
              <w:t>Children can read their own words or sentences out loud to check that they makes sense.</w:t>
            </w:r>
          </w:p>
        </w:tc>
        <w:tc>
          <w:tcPr>
            <w:tcW w:w="4914" w:type="dxa"/>
          </w:tcPr>
          <w:p w14:paraId="481332F2" w14:textId="77777777" w:rsidR="0016400C" w:rsidRPr="0067375C" w:rsidRDefault="0016400C" w:rsidP="0016400C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lastRenderedPageBreak/>
              <w:t>•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Spell most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of the common exception words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(Spelling)</w:t>
            </w:r>
          </w:p>
          <w:p w14:paraId="481332F3" w14:textId="77777777" w:rsidR="00022194" w:rsidRPr="0067375C" w:rsidRDefault="00022194" w:rsidP="00022194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sz w:val="20"/>
                <w:szCs w:val="20"/>
              </w:rPr>
              <w:t>U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se simple prefixes and suffixes</w:t>
            </w:r>
          </w:p>
          <w:p w14:paraId="481332F4" w14:textId="77777777" w:rsidR="00022194" w:rsidRPr="0067375C" w:rsidRDefault="00022194" w:rsidP="00022194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7375C">
              <w:rPr>
                <w:rFonts w:ascii="SassoonPrimaryInfant" w:hAnsi="SassoonPrimaryInfant"/>
                <w:sz w:val="20"/>
                <w:szCs w:val="20"/>
              </w:rPr>
              <w:t>such as un, ing, ed, s, es</w:t>
            </w:r>
            <w:r w:rsidR="00D919FA">
              <w:rPr>
                <w:rFonts w:ascii="SassoonPrimaryInfant" w:hAnsi="SassoonPrimaryInfant"/>
                <w:sz w:val="20"/>
                <w:szCs w:val="20"/>
              </w:rPr>
              <w:t>, er, est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(Spelling)</w:t>
            </w:r>
          </w:p>
          <w:p w14:paraId="481332F5" w14:textId="77777777" w:rsidR="00C10316" w:rsidRDefault="00D919FA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Name the letters of the alphabet in order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and using letter names to distinguish between alternative spellings of the same sound.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(Spelling)</w:t>
            </w:r>
          </w:p>
          <w:p w14:paraId="481332F6" w14:textId="77777777" w:rsidR="005F462E" w:rsidRPr="0067375C" w:rsidRDefault="005F462E" w:rsidP="005F462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sz w:val="20"/>
                <w:szCs w:val="20"/>
              </w:rPr>
              <w:t>Understand which letters belong to which handwriting ‘families’ (ie letters that are formed in similar ways) and to practise these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(Handwriting)</w:t>
            </w:r>
          </w:p>
          <w:p w14:paraId="481332F7" w14:textId="77777777" w:rsidR="009C2816" w:rsidRPr="0067375C" w:rsidRDefault="009C2816" w:rsidP="009C28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sz w:val="20"/>
                <w:szCs w:val="20"/>
              </w:rPr>
              <w:t>U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se</w:t>
            </w:r>
            <w:r>
              <w:rPr>
                <w:rFonts w:ascii="SassoonPrimaryInfant" w:hAnsi="SassoonPrimaryInfant"/>
                <w:sz w:val="20"/>
                <w:szCs w:val="20"/>
              </w:rPr>
              <w:t>s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capital letters and full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stops to punctuate 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most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sentences (Composition)</w:t>
            </w:r>
          </w:p>
          <w:p w14:paraId="481332F8" w14:textId="77777777" w:rsidR="008D6E80" w:rsidRPr="0067375C" w:rsidRDefault="009C2816" w:rsidP="009C2816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Beginning to use a question mark or </w:t>
            </w:r>
            <w:r w:rsidR="008D6E80">
              <w:rPr>
                <w:rFonts w:ascii="SassoonPrimaryInfant" w:hAnsi="SassoonPrimaryInfant"/>
                <w:sz w:val="20"/>
                <w:szCs w:val="20"/>
              </w:rPr>
              <w:t xml:space="preserve">exclamation mark. 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>(Composition)</w:t>
            </w:r>
          </w:p>
          <w:p w14:paraId="481332F9" w14:textId="77777777" w:rsidR="008D6E80" w:rsidRDefault="008D6E80" w:rsidP="008D6E8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E40BCF">
              <w:rPr>
                <w:rFonts w:ascii="SassoonPrimaryInfant" w:hAnsi="SassoonPrimaryInfant"/>
                <w:sz w:val="20"/>
                <w:szCs w:val="20"/>
              </w:rPr>
              <w:t>•</w:t>
            </w:r>
            <w:r w:rsidRPr="0067375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Using a capital letter for the names of people, places, the days of the week, and the personal pronoun ‘I’. (Composition) </w:t>
            </w:r>
          </w:p>
          <w:p w14:paraId="481332FA" w14:textId="77777777" w:rsidR="005F462E" w:rsidRPr="005F462E" w:rsidRDefault="005F462E" w:rsidP="00C10316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17257" w14:paraId="4813331B" w14:textId="77777777" w:rsidTr="00B87757">
        <w:tc>
          <w:tcPr>
            <w:tcW w:w="1277" w:type="dxa"/>
            <w:shd w:val="clear" w:color="auto" w:fill="D9DFEF" w:themeFill="accent1" w:themeFillTint="33"/>
          </w:tcPr>
          <w:p w14:paraId="2D5291D3" w14:textId="77777777" w:rsidR="00A17257" w:rsidRDefault="00A17257" w:rsidP="00A17257">
            <w:r>
              <w:t>YEAR 2</w:t>
            </w:r>
          </w:p>
          <w:p w14:paraId="4C0C9A8F" w14:textId="77777777" w:rsidR="00A17257" w:rsidRDefault="00A17257" w:rsidP="00A17257"/>
          <w:p w14:paraId="2EC07338" w14:textId="77777777" w:rsidR="00A17257" w:rsidRPr="00A17257" w:rsidRDefault="00A17257" w:rsidP="00A17257">
            <w:pPr>
              <w:rPr>
                <w:b/>
                <w:bCs/>
              </w:rPr>
            </w:pPr>
            <w:r w:rsidRPr="00A17257">
              <w:rPr>
                <w:b/>
                <w:bCs/>
              </w:rPr>
              <w:t>Teacher Assessment Framework</w:t>
            </w:r>
          </w:p>
          <w:p w14:paraId="481332FC" w14:textId="7E608E66" w:rsidR="00A17257" w:rsidRDefault="00A17257" w:rsidP="00A17257">
            <w:r w:rsidRPr="00A17257">
              <w:rPr>
                <w:b/>
                <w:bCs/>
              </w:rPr>
              <w:t>(TAF)</w:t>
            </w:r>
          </w:p>
        </w:tc>
        <w:tc>
          <w:tcPr>
            <w:tcW w:w="4914" w:type="dxa"/>
          </w:tcPr>
          <w:p w14:paraId="24D85554" w14:textId="77777777" w:rsidR="00A17257" w:rsidRDefault="00A17257" w:rsidP="00A17257">
            <w:r>
              <w:t xml:space="preserve">The pupil can, after discussion with the teacher: </w:t>
            </w:r>
          </w:p>
          <w:p w14:paraId="1B90DC09" w14:textId="77777777" w:rsidR="00A17257" w:rsidRDefault="00A17257" w:rsidP="00A17257"/>
          <w:p w14:paraId="01A4FCDD" w14:textId="0C8D53E6" w:rsidR="00A17257" w:rsidRDefault="00A17257" w:rsidP="00A17257">
            <w:r>
              <w:t xml:space="preserve">• write sentences that are sequenced to form a short narrative (real or fictional)  </w:t>
            </w:r>
          </w:p>
          <w:p w14:paraId="31855CCA" w14:textId="77777777" w:rsidR="00A17257" w:rsidRDefault="00A17257" w:rsidP="00A17257">
            <w:r>
              <w:t xml:space="preserve">• demarcate some sentences with capital letters and full stops </w:t>
            </w:r>
          </w:p>
          <w:p w14:paraId="64457531" w14:textId="77777777" w:rsidR="00A17257" w:rsidRDefault="00A17257" w:rsidP="00A17257">
            <w:r>
              <w:t xml:space="preserve">• segment spoken words into phonemes and represent these by graphemes, spelling some words correctly and making phonically-plausible attempts at others </w:t>
            </w:r>
          </w:p>
          <w:p w14:paraId="57ADCCE7" w14:textId="77777777" w:rsidR="00A17257" w:rsidRDefault="00A17257" w:rsidP="00A17257">
            <w:r>
              <w:t>• spell some common exception words*</w:t>
            </w:r>
          </w:p>
          <w:p w14:paraId="419A91E2" w14:textId="77777777" w:rsidR="00A17257" w:rsidRDefault="00A17257" w:rsidP="00A17257">
            <w:r>
              <w:t xml:space="preserve">• form lower-case letters in the correct direction, starting and finishing in the right place </w:t>
            </w:r>
          </w:p>
          <w:p w14:paraId="61DB6E61" w14:textId="77777777" w:rsidR="00A17257" w:rsidRDefault="00A17257" w:rsidP="00A17257">
            <w:r>
              <w:t xml:space="preserve">• form lower-case letters of the correct size relative to one another in some of their writing </w:t>
            </w:r>
          </w:p>
          <w:p w14:paraId="48133305" w14:textId="3A2672EE" w:rsidR="00A17257" w:rsidRPr="00E40BCF" w:rsidRDefault="00A17257" w:rsidP="00A1725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t>• use spacing between words.</w:t>
            </w:r>
          </w:p>
        </w:tc>
        <w:tc>
          <w:tcPr>
            <w:tcW w:w="4914" w:type="dxa"/>
          </w:tcPr>
          <w:p w14:paraId="484F1058" w14:textId="77777777" w:rsidR="00A17257" w:rsidRDefault="00A17257" w:rsidP="00A17257">
            <w:r>
              <w:t xml:space="preserve">The pupil can, after discussion with the teacher: </w:t>
            </w:r>
          </w:p>
          <w:p w14:paraId="406B269A" w14:textId="77777777" w:rsidR="00A17257" w:rsidRDefault="00A17257" w:rsidP="00A17257"/>
          <w:p w14:paraId="7013D951" w14:textId="1A4E48E4" w:rsidR="00A17257" w:rsidRDefault="00A17257" w:rsidP="00A17257">
            <w:r>
              <w:t xml:space="preserve">• write simple, coherent narratives about personal experiences and those of others (real or fictional) </w:t>
            </w:r>
          </w:p>
          <w:p w14:paraId="4484F5DB" w14:textId="77777777" w:rsidR="00A17257" w:rsidRDefault="00A17257" w:rsidP="00A17257">
            <w:r>
              <w:t xml:space="preserve">• write about real events, recording these simply and clearly </w:t>
            </w:r>
          </w:p>
          <w:p w14:paraId="3BD8AF18" w14:textId="77777777" w:rsidR="00A17257" w:rsidRDefault="00A17257" w:rsidP="00A17257">
            <w:r>
              <w:t xml:space="preserve">• demarcate most sentences in their writing with capital letters and full stops, and use question marks correctly when required </w:t>
            </w:r>
          </w:p>
          <w:p w14:paraId="02C21213" w14:textId="77777777" w:rsidR="00A17257" w:rsidRDefault="00A17257" w:rsidP="00A17257">
            <w:r>
              <w:t xml:space="preserve">• use present and past tense mostly correctly and consistently </w:t>
            </w:r>
          </w:p>
          <w:p w14:paraId="6A3C1B05" w14:textId="77777777" w:rsidR="00A17257" w:rsidRDefault="00A17257" w:rsidP="00A17257">
            <w:r>
              <w:t xml:space="preserve">• use co-ordination (e.g. or / and / but) and some subordination (e.g. when / if / that / because) to join clauses </w:t>
            </w:r>
          </w:p>
          <w:p w14:paraId="1EE590E6" w14:textId="77777777" w:rsidR="00A17257" w:rsidRDefault="00A17257" w:rsidP="00A17257">
            <w:r>
              <w:t xml:space="preserve">• segment spoken words into phonemes and represent these by graphemes, spelling many of these words correctly and making phonically-plausible attempts at others </w:t>
            </w:r>
          </w:p>
          <w:p w14:paraId="67F47842" w14:textId="7F7E9055" w:rsidR="00A17257" w:rsidRDefault="00A17257" w:rsidP="00A17257">
            <w:r>
              <w:t xml:space="preserve">• spell many common exception words* </w:t>
            </w:r>
          </w:p>
          <w:p w14:paraId="28B6585D" w14:textId="77777777" w:rsidR="00A17257" w:rsidRDefault="00A17257" w:rsidP="00A17257">
            <w:r>
              <w:lastRenderedPageBreak/>
              <w:t xml:space="preserve">• form capital letters and digits of the correct size, orientation and relationship to one another and to lower-case letters </w:t>
            </w:r>
          </w:p>
          <w:p w14:paraId="48133313" w14:textId="7668C033" w:rsidR="00A17257" w:rsidRPr="00E40BCF" w:rsidRDefault="00A17257" w:rsidP="00A1725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t>• use spacing between words that reflects the size of the letters.</w:t>
            </w:r>
          </w:p>
        </w:tc>
        <w:tc>
          <w:tcPr>
            <w:tcW w:w="4914" w:type="dxa"/>
          </w:tcPr>
          <w:p w14:paraId="66958376" w14:textId="77777777" w:rsidR="00A17257" w:rsidRDefault="00A17257" w:rsidP="00A17257">
            <w:r>
              <w:lastRenderedPageBreak/>
              <w:t xml:space="preserve">The pupil can, after discussion with the teacher: </w:t>
            </w:r>
          </w:p>
          <w:p w14:paraId="5547432F" w14:textId="77777777" w:rsidR="00A17257" w:rsidRDefault="00A17257" w:rsidP="00A17257"/>
          <w:p w14:paraId="2BA24B41" w14:textId="1C32DEAE" w:rsidR="00A17257" w:rsidRDefault="00A17257" w:rsidP="00A17257">
            <w:r>
              <w:t xml:space="preserve">• write effectively and coherently for different purposes, drawing on their reading to inform the vocabulary and grammar of their writing </w:t>
            </w:r>
          </w:p>
          <w:p w14:paraId="0C2DD7A8" w14:textId="77777777" w:rsidR="00A17257" w:rsidRDefault="00A17257" w:rsidP="00A17257">
            <w:r>
              <w:t xml:space="preserve">• make simple additions, revisions and proof-reading corrections to their own writing </w:t>
            </w:r>
          </w:p>
          <w:p w14:paraId="55B6EFBE" w14:textId="77777777" w:rsidR="00A17257" w:rsidRDefault="00A17257" w:rsidP="00A17257">
            <w:r>
              <w:t>• use the punctuation taught at key stage 1 mostly correctly</w:t>
            </w:r>
          </w:p>
          <w:p w14:paraId="66183033" w14:textId="77777777" w:rsidR="00A17257" w:rsidRDefault="00A17257" w:rsidP="00A17257">
            <w:r>
              <w:t xml:space="preserve">• spell most common exception words* </w:t>
            </w:r>
          </w:p>
          <w:p w14:paraId="4813331A" w14:textId="48FE0F1C" w:rsidR="00A17257" w:rsidRPr="00E40BCF" w:rsidRDefault="00A17257" w:rsidP="00A17257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t>• add suffixes to spell most words correctly in their writing (e.g. –ment, –ness, –ful, – less, –ly)* • use the diagonal and horizontal strokes needed to join some letters.</w:t>
            </w:r>
          </w:p>
        </w:tc>
      </w:tr>
    </w:tbl>
    <w:p w14:paraId="2083662E" w14:textId="1F651D46" w:rsidR="00DE0252" w:rsidRPr="00DE0252" w:rsidRDefault="00DE0252" w:rsidP="00DE0252">
      <w:pPr>
        <w:tabs>
          <w:tab w:val="left" w:pos="12199"/>
        </w:tabs>
      </w:pPr>
    </w:p>
    <w:sectPr w:rsidR="00DE0252" w:rsidRPr="00DE0252" w:rsidSect="007D430C">
      <w:headerReference w:type="default" r:id="rId7"/>
      <w:footerReference w:type="default" r:id="rId8"/>
      <w:pgSz w:w="16838" w:h="11906" w:orient="landscape"/>
      <w:pgMar w:top="107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AA166" w14:textId="77777777" w:rsidR="00A01108" w:rsidRDefault="00A01108" w:rsidP="00891AF2">
      <w:pPr>
        <w:spacing w:after="0" w:line="240" w:lineRule="auto"/>
      </w:pPr>
      <w:r>
        <w:separator/>
      </w:r>
    </w:p>
  </w:endnote>
  <w:endnote w:type="continuationSeparator" w:id="0">
    <w:p w14:paraId="17634115" w14:textId="77777777" w:rsidR="00A01108" w:rsidRDefault="00A01108" w:rsidP="00891AF2">
      <w:pPr>
        <w:spacing w:after="0" w:line="240" w:lineRule="auto"/>
      </w:pPr>
      <w:r>
        <w:continuationSeparator/>
      </w:r>
    </w:p>
  </w:endnote>
  <w:endnote w:type="continuationNotice" w:id="1">
    <w:p w14:paraId="6D07DA93" w14:textId="77777777" w:rsidR="00A01108" w:rsidRDefault="00A011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CA0E7" w14:textId="2F2557B7" w:rsidR="00DE0252" w:rsidRDefault="00DE0252" w:rsidP="00DE0252">
    <w:pPr>
      <w:tabs>
        <w:tab w:val="left" w:pos="2242"/>
        <w:tab w:val="center" w:pos="4550"/>
        <w:tab w:val="left" w:pos="5818"/>
        <w:tab w:val="right" w:pos="13698"/>
      </w:tabs>
      <w:ind w:right="260"/>
      <w:rPr>
        <w:color w:val="121428" w:themeColor="text2" w:themeShade="80"/>
        <w:sz w:val="24"/>
        <w:szCs w:val="24"/>
      </w:rPr>
    </w:pPr>
    <w:r>
      <w:rPr>
        <w:color w:val="5B63B7" w:themeColor="text2" w:themeTint="99"/>
        <w:spacing w:val="60"/>
        <w:sz w:val="24"/>
        <w:szCs w:val="24"/>
      </w:rPr>
      <w:t xml:space="preserve">Updated </w:t>
    </w:r>
    <w:r w:rsidR="0059324C">
      <w:rPr>
        <w:color w:val="5B63B7" w:themeColor="text2" w:themeTint="99"/>
        <w:spacing w:val="60"/>
        <w:sz w:val="24"/>
        <w:szCs w:val="24"/>
      </w:rPr>
      <w:t>29.8.23</w:t>
    </w:r>
    <w:r>
      <w:rPr>
        <w:color w:val="5B63B7" w:themeColor="text2" w:themeTint="99"/>
        <w:spacing w:val="60"/>
        <w:sz w:val="24"/>
        <w:szCs w:val="24"/>
      </w:rPr>
      <w:tab/>
    </w:r>
    <w:r>
      <w:rPr>
        <w:color w:val="5B63B7" w:themeColor="text2" w:themeTint="99"/>
        <w:spacing w:val="60"/>
        <w:sz w:val="24"/>
        <w:szCs w:val="24"/>
      </w:rPr>
      <w:tab/>
    </w:r>
    <w:r>
      <w:rPr>
        <w:color w:val="5B63B7" w:themeColor="text2" w:themeTint="99"/>
        <w:spacing w:val="60"/>
        <w:sz w:val="24"/>
        <w:szCs w:val="24"/>
      </w:rPr>
      <w:tab/>
      <w:t>Page</w:t>
    </w:r>
    <w:r>
      <w:rPr>
        <w:color w:val="5B63B7" w:themeColor="text2" w:themeTint="99"/>
        <w:sz w:val="24"/>
        <w:szCs w:val="24"/>
      </w:rPr>
      <w:t xml:space="preserve"> </w:t>
    </w:r>
    <w:r>
      <w:rPr>
        <w:color w:val="1B1D3D" w:themeColor="text2" w:themeShade="BF"/>
        <w:sz w:val="24"/>
        <w:szCs w:val="24"/>
      </w:rPr>
      <w:fldChar w:fldCharType="begin"/>
    </w:r>
    <w:r>
      <w:rPr>
        <w:color w:val="1B1D3D" w:themeColor="text2" w:themeShade="BF"/>
        <w:sz w:val="24"/>
        <w:szCs w:val="24"/>
      </w:rPr>
      <w:instrText xml:space="preserve"> PAGE   \* MERGEFORMAT </w:instrText>
    </w:r>
    <w:r>
      <w:rPr>
        <w:color w:val="1B1D3D" w:themeColor="text2" w:themeShade="BF"/>
        <w:sz w:val="24"/>
        <w:szCs w:val="24"/>
      </w:rPr>
      <w:fldChar w:fldCharType="separate"/>
    </w:r>
    <w:r>
      <w:rPr>
        <w:noProof/>
        <w:color w:val="1B1D3D" w:themeColor="text2" w:themeShade="BF"/>
        <w:sz w:val="24"/>
        <w:szCs w:val="24"/>
      </w:rPr>
      <w:t>1</w:t>
    </w:r>
    <w:r>
      <w:rPr>
        <w:color w:val="1B1D3D" w:themeColor="text2" w:themeShade="BF"/>
        <w:sz w:val="24"/>
        <w:szCs w:val="24"/>
      </w:rPr>
      <w:fldChar w:fldCharType="end"/>
    </w:r>
    <w:r>
      <w:rPr>
        <w:color w:val="1B1D3D" w:themeColor="text2" w:themeShade="BF"/>
        <w:sz w:val="24"/>
        <w:szCs w:val="24"/>
      </w:rPr>
      <w:t xml:space="preserve"> | </w:t>
    </w:r>
    <w:r>
      <w:rPr>
        <w:color w:val="1B1D3D" w:themeColor="text2" w:themeShade="BF"/>
        <w:sz w:val="24"/>
        <w:szCs w:val="24"/>
      </w:rPr>
      <w:fldChar w:fldCharType="begin"/>
    </w:r>
    <w:r>
      <w:rPr>
        <w:color w:val="1B1D3D" w:themeColor="text2" w:themeShade="BF"/>
        <w:sz w:val="24"/>
        <w:szCs w:val="24"/>
      </w:rPr>
      <w:instrText xml:space="preserve"> NUMPAGES  \* Arabic  \* MERGEFORMAT </w:instrText>
    </w:r>
    <w:r>
      <w:rPr>
        <w:color w:val="1B1D3D" w:themeColor="text2" w:themeShade="BF"/>
        <w:sz w:val="24"/>
        <w:szCs w:val="24"/>
      </w:rPr>
      <w:fldChar w:fldCharType="separate"/>
    </w:r>
    <w:r>
      <w:rPr>
        <w:noProof/>
        <w:color w:val="1B1D3D" w:themeColor="text2" w:themeShade="BF"/>
        <w:sz w:val="24"/>
        <w:szCs w:val="24"/>
      </w:rPr>
      <w:t>1</w:t>
    </w:r>
    <w:r>
      <w:rPr>
        <w:color w:val="1B1D3D" w:themeColor="text2" w:themeShade="BF"/>
        <w:sz w:val="24"/>
        <w:szCs w:val="24"/>
      </w:rPr>
      <w:fldChar w:fldCharType="end"/>
    </w:r>
  </w:p>
  <w:p w14:paraId="5CE309F5" w14:textId="77777777" w:rsidR="00DE0252" w:rsidRDefault="00DE0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9E650" w14:textId="77777777" w:rsidR="00A01108" w:rsidRDefault="00A01108" w:rsidP="00891AF2">
      <w:pPr>
        <w:spacing w:after="0" w:line="240" w:lineRule="auto"/>
      </w:pPr>
      <w:r>
        <w:separator/>
      </w:r>
    </w:p>
  </w:footnote>
  <w:footnote w:type="continuationSeparator" w:id="0">
    <w:p w14:paraId="507BC694" w14:textId="77777777" w:rsidR="00A01108" w:rsidRDefault="00A01108" w:rsidP="00891AF2">
      <w:pPr>
        <w:spacing w:after="0" w:line="240" w:lineRule="auto"/>
      </w:pPr>
      <w:r>
        <w:continuationSeparator/>
      </w:r>
    </w:p>
  </w:footnote>
  <w:footnote w:type="continuationNotice" w:id="1">
    <w:p w14:paraId="79E76313" w14:textId="77777777" w:rsidR="00A01108" w:rsidRDefault="00A011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33322" w14:textId="0B12BAA4" w:rsidR="00891AF2" w:rsidRPr="0059324C" w:rsidRDefault="000E4EA8" w:rsidP="0059324C">
    <w:pPr>
      <w:rPr>
        <w:rFonts w:ascii="SassoonPrimaryInfant" w:hAnsi="SassoonPrimaryInfant"/>
        <w:sz w:val="32"/>
        <w:szCs w:val="32"/>
        <w:u w:val="single"/>
      </w:rPr>
    </w:pPr>
    <w:r>
      <w:rPr>
        <w:noProof/>
        <w:lang w:eastAsia="en-GB"/>
      </w:rPr>
      <w:drawing>
        <wp:inline distT="0" distB="0" distL="0" distR="0" wp14:anchorId="5762C83C" wp14:editId="03A88230">
          <wp:extent cx="762000" cy="716280"/>
          <wp:effectExtent l="0" t="0" r="0" b="7620"/>
          <wp:docPr id="2" name="Picture 2" descr="logo_blue&amp;yellow wo fac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_blue&amp;yellow wo faces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36509">
      <w:rPr>
        <w:rFonts w:ascii="SassoonPrimaryInfant" w:hAnsi="SassoonPrimaryInfant"/>
        <w:sz w:val="32"/>
        <w:szCs w:val="32"/>
      </w:rPr>
      <w:tab/>
    </w:r>
    <w:r w:rsidRPr="00A36509">
      <w:rPr>
        <w:rFonts w:ascii="SassoonPrimaryInfant" w:hAnsi="SassoonPrimaryInfant"/>
        <w:sz w:val="32"/>
        <w:szCs w:val="32"/>
      </w:rPr>
      <w:tab/>
    </w:r>
    <w:r w:rsidRPr="00A36509">
      <w:rPr>
        <w:rFonts w:ascii="SassoonPrimaryInfant" w:hAnsi="SassoonPrimaryInfant"/>
        <w:sz w:val="32"/>
        <w:szCs w:val="32"/>
      </w:rPr>
      <w:tab/>
    </w:r>
    <w:r w:rsidRPr="00A36509">
      <w:rPr>
        <w:rFonts w:ascii="SassoonPrimaryInfant" w:hAnsi="SassoonPrimaryInfant"/>
        <w:sz w:val="32"/>
        <w:szCs w:val="32"/>
      </w:rPr>
      <w:tab/>
    </w:r>
    <w:r w:rsidRPr="00A36509">
      <w:rPr>
        <w:rFonts w:ascii="SassoonPrimaryInfant" w:hAnsi="SassoonPrimaryInfant"/>
        <w:sz w:val="32"/>
        <w:szCs w:val="32"/>
      </w:rPr>
      <w:tab/>
    </w:r>
    <w:r w:rsidR="0059324C">
      <w:rPr>
        <w:rFonts w:ascii="SassoonPrimaryInfant" w:hAnsi="SassoonPrimaryInfant"/>
        <w:sz w:val="32"/>
        <w:szCs w:val="32"/>
      </w:rPr>
      <w:t xml:space="preserve">      </w:t>
    </w:r>
    <w:r w:rsidR="00BD5625" w:rsidRPr="00B87757">
      <w:rPr>
        <w:rFonts w:ascii="SassoonPrimaryInfant" w:hAnsi="SassoonPrimaryInfant"/>
        <w:b/>
        <w:sz w:val="40"/>
        <w:szCs w:val="40"/>
        <w:u w:val="single"/>
      </w:rPr>
      <w:t>End of Year Expectations</w:t>
    </w:r>
    <w:r w:rsidR="00BD5625" w:rsidRPr="00B87757">
      <w:rPr>
        <w:rFonts w:ascii="SassoonPrimaryInfant" w:hAnsi="SassoonPrimaryInfant"/>
        <w:sz w:val="40"/>
        <w:szCs w:val="40"/>
        <w:u w:val="single"/>
      </w:rPr>
      <w:t xml:space="preserve"> </w:t>
    </w:r>
    <w:r w:rsidR="0059324C" w:rsidRPr="00B87757">
      <w:rPr>
        <w:rFonts w:ascii="SassoonPrimaryInfant" w:hAnsi="SassoonPrimaryInfant"/>
        <w:sz w:val="40"/>
        <w:szCs w:val="40"/>
        <w:u w:val="single"/>
      </w:rPr>
      <w:t xml:space="preserve"> -</w:t>
    </w:r>
    <w:r w:rsidR="00C10316" w:rsidRPr="00B87757">
      <w:rPr>
        <w:rFonts w:ascii="SassoonPrimaryInfant" w:hAnsi="SassoonPrimaryInfant"/>
        <w:b/>
        <w:sz w:val="40"/>
        <w:szCs w:val="40"/>
      </w:rPr>
      <w:t>WRITING</w:t>
    </w:r>
  </w:p>
  <w:tbl>
    <w:tblPr>
      <w:tblStyle w:val="TableGrid"/>
      <w:tblW w:w="16019" w:type="dxa"/>
      <w:tblInd w:w="-998" w:type="dxa"/>
      <w:tblLook w:val="04A0" w:firstRow="1" w:lastRow="0" w:firstColumn="1" w:lastColumn="0" w:noHBand="0" w:noVBand="1"/>
    </w:tblPr>
    <w:tblGrid>
      <w:gridCol w:w="1277"/>
      <w:gridCol w:w="4914"/>
      <w:gridCol w:w="4914"/>
      <w:gridCol w:w="4914"/>
    </w:tblGrid>
    <w:tr w:rsidR="007B4848" w14:paraId="4813332A" w14:textId="77777777" w:rsidTr="00201AC2">
      <w:tc>
        <w:tcPr>
          <w:tcW w:w="1277" w:type="dxa"/>
          <w:shd w:val="clear" w:color="auto" w:fill="D3E5F6" w:themeFill="accent3" w:themeFillTint="33"/>
          <w:vAlign w:val="center"/>
        </w:tcPr>
        <w:p w14:paraId="48133323" w14:textId="77777777" w:rsidR="007B4848" w:rsidRDefault="007B4848" w:rsidP="007B4848">
          <w:pPr>
            <w:jc w:val="center"/>
          </w:pPr>
        </w:p>
      </w:tc>
      <w:tc>
        <w:tcPr>
          <w:tcW w:w="4914" w:type="dxa"/>
          <w:shd w:val="clear" w:color="auto" w:fill="D3E5F6" w:themeFill="accent3" w:themeFillTint="33"/>
          <w:vAlign w:val="center"/>
        </w:tcPr>
        <w:p w14:paraId="48133324" w14:textId="77777777" w:rsidR="007B4848" w:rsidRDefault="007B4848" w:rsidP="007B4848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</w:p>
        <w:p w14:paraId="48133325" w14:textId="77777777" w:rsidR="007B4848" w:rsidRDefault="007B4848" w:rsidP="007B4848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  <w:r w:rsidRPr="009A7C1B">
            <w:rPr>
              <w:rFonts w:ascii="SassoonPrimaryInfant" w:hAnsi="SassoonPrimaryInfant"/>
              <w:sz w:val="24"/>
              <w:szCs w:val="24"/>
            </w:rPr>
            <w:t>WORKING TOWARDS THE EXPECTED STANDARD</w:t>
          </w:r>
        </w:p>
        <w:p w14:paraId="48133326" w14:textId="77777777" w:rsidR="007B4848" w:rsidRPr="009A7C1B" w:rsidRDefault="007B4848" w:rsidP="007B4848">
          <w:pPr>
            <w:rPr>
              <w:rFonts w:ascii="SassoonPrimaryInfant" w:hAnsi="SassoonPrimaryInfant"/>
              <w:sz w:val="24"/>
              <w:szCs w:val="24"/>
            </w:rPr>
          </w:pPr>
        </w:p>
      </w:tc>
      <w:tc>
        <w:tcPr>
          <w:tcW w:w="4914" w:type="dxa"/>
          <w:shd w:val="clear" w:color="auto" w:fill="D3E5F6" w:themeFill="accent3" w:themeFillTint="33"/>
          <w:vAlign w:val="center"/>
        </w:tcPr>
        <w:p w14:paraId="48133327" w14:textId="77777777" w:rsidR="007B4848" w:rsidRPr="009A7C1B" w:rsidRDefault="007B4848" w:rsidP="007B4848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  <w:r w:rsidRPr="009A7C1B">
            <w:rPr>
              <w:rFonts w:ascii="SassoonPrimaryInfant" w:hAnsi="SassoonPrimaryInfant"/>
              <w:sz w:val="24"/>
              <w:szCs w:val="24"/>
            </w:rPr>
            <w:t>WORKING AT THE EXPECTED STANDARD</w:t>
          </w:r>
        </w:p>
        <w:p w14:paraId="48133328" w14:textId="77777777" w:rsidR="007B4848" w:rsidRPr="009A7C1B" w:rsidRDefault="007B4848" w:rsidP="007B4848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</w:p>
      </w:tc>
      <w:tc>
        <w:tcPr>
          <w:tcW w:w="4914" w:type="dxa"/>
          <w:shd w:val="clear" w:color="auto" w:fill="D3E5F6" w:themeFill="accent3" w:themeFillTint="33"/>
          <w:vAlign w:val="center"/>
        </w:tcPr>
        <w:p w14:paraId="48133329" w14:textId="77777777" w:rsidR="007B4848" w:rsidRPr="009A7C1B" w:rsidRDefault="007B4848" w:rsidP="007B4848">
          <w:pPr>
            <w:jc w:val="center"/>
            <w:rPr>
              <w:rFonts w:ascii="SassoonPrimaryInfant" w:hAnsi="SassoonPrimaryInfant"/>
              <w:sz w:val="24"/>
              <w:szCs w:val="24"/>
            </w:rPr>
          </w:pPr>
          <w:r>
            <w:rPr>
              <w:rFonts w:ascii="SassoonPrimaryInfant" w:hAnsi="SassoonPrimaryInfant"/>
              <w:sz w:val="24"/>
              <w:szCs w:val="24"/>
            </w:rPr>
            <w:t>GREATER DEPTH</w:t>
          </w:r>
        </w:p>
      </w:tc>
    </w:tr>
  </w:tbl>
  <w:p w14:paraId="4813332B" w14:textId="77777777" w:rsidR="00891AF2" w:rsidRDefault="00891A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D91BB6"/>
    <w:multiLevelType w:val="hybridMultilevel"/>
    <w:tmpl w:val="AF0CD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26262"/>
    <w:multiLevelType w:val="hybridMultilevel"/>
    <w:tmpl w:val="1C428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35A3E"/>
    <w:multiLevelType w:val="hybridMultilevel"/>
    <w:tmpl w:val="7A0A5F76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" w15:restartNumberingAfterBreak="0">
    <w:nsid w:val="4EFE2AF7"/>
    <w:multiLevelType w:val="hybridMultilevel"/>
    <w:tmpl w:val="1F3A793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1DC19BE"/>
    <w:multiLevelType w:val="hybridMultilevel"/>
    <w:tmpl w:val="A2FE5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2906764">
    <w:abstractNumId w:val="3"/>
  </w:num>
  <w:num w:numId="2" w16cid:durableId="1267694658">
    <w:abstractNumId w:val="2"/>
  </w:num>
  <w:num w:numId="3" w16cid:durableId="1903174404">
    <w:abstractNumId w:val="1"/>
  </w:num>
  <w:num w:numId="4" w16cid:durableId="500506785">
    <w:abstractNumId w:val="0"/>
  </w:num>
  <w:num w:numId="5" w16cid:durableId="11400774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2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AF2"/>
    <w:rsid w:val="000077BA"/>
    <w:rsid w:val="000176A9"/>
    <w:rsid w:val="00022194"/>
    <w:rsid w:val="00042AA2"/>
    <w:rsid w:val="0004318A"/>
    <w:rsid w:val="00063FB9"/>
    <w:rsid w:val="000E39B3"/>
    <w:rsid w:val="000E4EA8"/>
    <w:rsid w:val="00123533"/>
    <w:rsid w:val="00131AD4"/>
    <w:rsid w:val="00134FD4"/>
    <w:rsid w:val="0016400C"/>
    <w:rsid w:val="00174223"/>
    <w:rsid w:val="00177A7B"/>
    <w:rsid w:val="00201AC2"/>
    <w:rsid w:val="00203BF0"/>
    <w:rsid w:val="00212BA7"/>
    <w:rsid w:val="00237522"/>
    <w:rsid w:val="002635B2"/>
    <w:rsid w:val="002C3E8D"/>
    <w:rsid w:val="002D0FEC"/>
    <w:rsid w:val="002E49BB"/>
    <w:rsid w:val="00306D4B"/>
    <w:rsid w:val="0034522A"/>
    <w:rsid w:val="0038147B"/>
    <w:rsid w:val="00383F70"/>
    <w:rsid w:val="00420680"/>
    <w:rsid w:val="00466BAA"/>
    <w:rsid w:val="00483CCC"/>
    <w:rsid w:val="004A7C4F"/>
    <w:rsid w:val="00514081"/>
    <w:rsid w:val="005479FA"/>
    <w:rsid w:val="00563DBD"/>
    <w:rsid w:val="0059324C"/>
    <w:rsid w:val="005A03D2"/>
    <w:rsid w:val="005F1BE3"/>
    <w:rsid w:val="005F462E"/>
    <w:rsid w:val="00643282"/>
    <w:rsid w:val="006528E0"/>
    <w:rsid w:val="0065600D"/>
    <w:rsid w:val="0067375C"/>
    <w:rsid w:val="00682512"/>
    <w:rsid w:val="00694373"/>
    <w:rsid w:val="006E626A"/>
    <w:rsid w:val="007625B2"/>
    <w:rsid w:val="007B4848"/>
    <w:rsid w:val="007C0D1A"/>
    <w:rsid w:val="007D430C"/>
    <w:rsid w:val="007E5DEB"/>
    <w:rsid w:val="008003D1"/>
    <w:rsid w:val="00831383"/>
    <w:rsid w:val="00832977"/>
    <w:rsid w:val="00842097"/>
    <w:rsid w:val="00863688"/>
    <w:rsid w:val="00871151"/>
    <w:rsid w:val="008757FD"/>
    <w:rsid w:val="00891AF2"/>
    <w:rsid w:val="008A3699"/>
    <w:rsid w:val="008A689E"/>
    <w:rsid w:val="008C17D4"/>
    <w:rsid w:val="008D6E80"/>
    <w:rsid w:val="008E5C79"/>
    <w:rsid w:val="00914540"/>
    <w:rsid w:val="009672A4"/>
    <w:rsid w:val="009B2863"/>
    <w:rsid w:val="009C2816"/>
    <w:rsid w:val="009C32C5"/>
    <w:rsid w:val="009D34CA"/>
    <w:rsid w:val="009D4FC8"/>
    <w:rsid w:val="00A01108"/>
    <w:rsid w:val="00A17257"/>
    <w:rsid w:val="00A36509"/>
    <w:rsid w:val="00A83B7C"/>
    <w:rsid w:val="00AA0341"/>
    <w:rsid w:val="00AC0B66"/>
    <w:rsid w:val="00B042B2"/>
    <w:rsid w:val="00B0662D"/>
    <w:rsid w:val="00B15EF0"/>
    <w:rsid w:val="00B46513"/>
    <w:rsid w:val="00B87757"/>
    <w:rsid w:val="00BC6167"/>
    <w:rsid w:val="00BD5625"/>
    <w:rsid w:val="00BD6503"/>
    <w:rsid w:val="00BF6267"/>
    <w:rsid w:val="00C10316"/>
    <w:rsid w:val="00C21B67"/>
    <w:rsid w:val="00C75A29"/>
    <w:rsid w:val="00C766F9"/>
    <w:rsid w:val="00CC77ED"/>
    <w:rsid w:val="00CE31C7"/>
    <w:rsid w:val="00D3552F"/>
    <w:rsid w:val="00D569C4"/>
    <w:rsid w:val="00D919FA"/>
    <w:rsid w:val="00DC04AC"/>
    <w:rsid w:val="00DC3547"/>
    <w:rsid w:val="00DC7D57"/>
    <w:rsid w:val="00DD17D8"/>
    <w:rsid w:val="00DE0252"/>
    <w:rsid w:val="00E05FCE"/>
    <w:rsid w:val="00EB2897"/>
    <w:rsid w:val="00F4110F"/>
    <w:rsid w:val="00FA5273"/>
    <w:rsid w:val="00FB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1332AB"/>
  <w15:chartTrackingRefBased/>
  <w15:docId w15:val="{6C394CC0-0DE2-4575-AF97-3F9942E2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AF2"/>
  </w:style>
  <w:style w:type="paragraph" w:styleId="Footer">
    <w:name w:val="footer"/>
    <w:basedOn w:val="Normal"/>
    <w:link w:val="FooterChar"/>
    <w:uiPriority w:val="99"/>
    <w:unhideWhenUsed/>
    <w:rsid w:val="00891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AF2"/>
  </w:style>
  <w:style w:type="table" w:styleId="TableGrid">
    <w:name w:val="Table Grid"/>
    <w:basedOn w:val="TableNormal"/>
    <w:uiPriority w:val="39"/>
    <w:rsid w:val="0089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39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00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00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Weaver</dc:creator>
  <cp:keywords/>
  <dc:description/>
  <cp:lastModifiedBy>Kavina Patel</cp:lastModifiedBy>
  <cp:revision>70</cp:revision>
  <cp:lastPrinted>2023-06-26T07:37:00Z</cp:lastPrinted>
  <dcterms:created xsi:type="dcterms:W3CDTF">2023-06-25T19:36:00Z</dcterms:created>
  <dcterms:modified xsi:type="dcterms:W3CDTF">2024-12-18T12:35:00Z</dcterms:modified>
</cp:coreProperties>
</file>